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A18" w:rsidRDefault="009B27BD" w:rsidP="0024627D">
      <w:pPr>
        <w:shd w:val="clear" w:color="auto" w:fill="FFFFFF"/>
        <w:ind w:left="1373"/>
        <w:jc w:val="center"/>
      </w:pPr>
      <w:r>
        <w:rPr>
          <w:noProof/>
        </w:rPr>
        <w:pict>
          <v:line id="_x0000_s1026" style="position:absolute;left:0;text-align:left;z-index:251658240;mso-position-horizontal-relative:margin" from="-39.6pt,73.7pt" to="-39.6pt,85.2pt" o:allowincell="f" strokeweight=".25pt">
            <w10:wrap anchorx="margin"/>
          </v:line>
        </w:pict>
      </w:r>
      <w:r w:rsidR="00B21795">
        <w:rPr>
          <w:rFonts w:eastAsia="Times New Roman"/>
          <w:spacing w:val="-2"/>
          <w:sz w:val="26"/>
          <w:szCs w:val="26"/>
        </w:rPr>
        <w:t>Администрация</w:t>
      </w:r>
      <w:r w:rsidR="0024627D">
        <w:rPr>
          <w:rFonts w:eastAsia="Times New Roman"/>
          <w:spacing w:val="-2"/>
          <w:sz w:val="26"/>
          <w:szCs w:val="26"/>
        </w:rPr>
        <w:t xml:space="preserve"> сельского поселения «Харагунское»</w:t>
      </w:r>
    </w:p>
    <w:p w:rsidR="0024627D" w:rsidRDefault="00B21795" w:rsidP="0024627D">
      <w:pPr>
        <w:shd w:val="clear" w:color="auto" w:fill="FFFFFF"/>
        <w:spacing w:before="605"/>
        <w:ind w:left="3672"/>
        <w:rPr>
          <w:rFonts w:eastAsia="Times New Roman"/>
          <w:b/>
          <w:sz w:val="26"/>
          <w:szCs w:val="26"/>
        </w:rPr>
      </w:pPr>
      <w:r w:rsidRPr="0024627D">
        <w:rPr>
          <w:rFonts w:eastAsia="Times New Roman"/>
          <w:b/>
          <w:sz w:val="26"/>
          <w:szCs w:val="26"/>
        </w:rPr>
        <w:t>РАСПОРЯЖЕН</w:t>
      </w:r>
      <w:r w:rsidR="0024627D">
        <w:rPr>
          <w:rFonts w:eastAsia="Times New Roman"/>
          <w:b/>
          <w:sz w:val="26"/>
          <w:szCs w:val="26"/>
        </w:rPr>
        <w:t>ИЕ</w:t>
      </w:r>
    </w:p>
    <w:p w:rsidR="00661A18" w:rsidRPr="0024627D" w:rsidRDefault="00B21795" w:rsidP="0024627D">
      <w:pPr>
        <w:shd w:val="clear" w:color="auto" w:fill="FFFFFF"/>
        <w:spacing w:before="605"/>
        <w:rPr>
          <w:b/>
        </w:rPr>
      </w:pPr>
      <w:r>
        <w:rPr>
          <w:rFonts w:ascii="Arial" w:eastAsia="Times New Roman" w:cs="Arial"/>
          <w:sz w:val="26"/>
          <w:szCs w:val="26"/>
        </w:rPr>
        <w:tab/>
      </w:r>
      <w:r w:rsidR="0024551B">
        <w:rPr>
          <w:rFonts w:ascii="Arial" w:eastAsia="Times New Roman" w:cs="Arial"/>
          <w:sz w:val="26"/>
          <w:szCs w:val="26"/>
        </w:rPr>
        <w:t xml:space="preserve">23.07.2014 </w:t>
      </w:r>
      <w:r w:rsidR="0024551B">
        <w:rPr>
          <w:rFonts w:ascii="Arial" w:eastAsia="Times New Roman" w:cs="Arial"/>
          <w:sz w:val="26"/>
          <w:szCs w:val="26"/>
        </w:rPr>
        <w:t>г</w:t>
      </w:r>
      <w:r w:rsidR="0024551B">
        <w:rPr>
          <w:rFonts w:ascii="Arial" w:eastAsia="Times New Roman" w:cs="Arial"/>
          <w:sz w:val="26"/>
          <w:szCs w:val="26"/>
        </w:rPr>
        <w:t xml:space="preserve">.                                               </w:t>
      </w:r>
      <w:r>
        <w:rPr>
          <w:rFonts w:eastAsia="Times New Roman"/>
          <w:sz w:val="26"/>
          <w:szCs w:val="26"/>
        </w:rPr>
        <w:t>№</w:t>
      </w:r>
      <w:r w:rsidR="0024551B">
        <w:rPr>
          <w:rFonts w:eastAsia="Times New Roman"/>
          <w:sz w:val="26"/>
          <w:szCs w:val="26"/>
        </w:rPr>
        <w:t xml:space="preserve">  47</w:t>
      </w:r>
    </w:p>
    <w:p w:rsidR="00661A18" w:rsidRDefault="0024551B">
      <w:pPr>
        <w:shd w:val="clear" w:color="auto" w:fill="FFFFFF"/>
        <w:spacing w:before="317"/>
        <w:ind w:left="4042"/>
      </w:pPr>
      <w:r>
        <w:rPr>
          <w:i/>
          <w:iCs/>
          <w:spacing w:val="-2"/>
          <w:sz w:val="26"/>
          <w:szCs w:val="26"/>
        </w:rPr>
        <w:t>с. Харагун</w:t>
      </w:r>
    </w:p>
    <w:p w:rsidR="00661A18" w:rsidRDefault="00B21795">
      <w:pPr>
        <w:shd w:val="clear" w:color="auto" w:fill="FFFFFF"/>
        <w:spacing w:before="595" w:line="302" w:lineRule="exact"/>
        <w:ind w:right="5"/>
        <w:jc w:val="center"/>
      </w:pPr>
      <w:r>
        <w:rPr>
          <w:rFonts w:eastAsia="Times New Roman"/>
          <w:b/>
          <w:bCs/>
          <w:sz w:val="26"/>
          <w:szCs w:val="26"/>
        </w:rPr>
        <w:t>О ПОРЯДКЕ ПРОВЕДЕНИЯ АНТИКОРРУПЦИОННОЙ ЭКСПЕРТИЗЫ</w:t>
      </w:r>
    </w:p>
    <w:p w:rsidR="00661A18" w:rsidRDefault="00B21795">
      <w:pPr>
        <w:shd w:val="clear" w:color="auto" w:fill="FFFFFF"/>
        <w:spacing w:line="302" w:lineRule="exact"/>
        <w:ind w:right="10"/>
        <w:jc w:val="center"/>
      </w:pPr>
      <w:r>
        <w:rPr>
          <w:rFonts w:eastAsia="Times New Roman"/>
          <w:b/>
          <w:bCs/>
          <w:sz w:val="26"/>
          <w:szCs w:val="26"/>
        </w:rPr>
        <w:t xml:space="preserve">НОРМАТИВНЫХ ПРАВОВЫХ АКТОВ И ИХ ПРОЕКТОВ </w:t>
      </w:r>
      <w:proofErr w:type="gramStart"/>
      <w:r>
        <w:rPr>
          <w:rFonts w:eastAsia="Times New Roman"/>
          <w:b/>
          <w:bCs/>
          <w:sz w:val="26"/>
          <w:szCs w:val="26"/>
        </w:rPr>
        <w:t>В</w:t>
      </w:r>
      <w:proofErr w:type="gramEnd"/>
    </w:p>
    <w:p w:rsidR="00661A18" w:rsidRPr="0024551B" w:rsidRDefault="00B21795">
      <w:pPr>
        <w:shd w:val="clear" w:color="auto" w:fill="FFFFFF"/>
        <w:spacing w:line="302" w:lineRule="exact"/>
        <w:ind w:right="19"/>
        <w:jc w:val="center"/>
        <w:rPr>
          <w:b/>
        </w:rPr>
      </w:pPr>
      <w:r w:rsidRPr="0024551B">
        <w:rPr>
          <w:rFonts w:eastAsia="Times New Roman"/>
          <w:b/>
          <w:sz w:val="26"/>
          <w:szCs w:val="26"/>
        </w:rPr>
        <w:t>АДМИНИСТРАЦИИ</w:t>
      </w:r>
      <w:r w:rsidR="0024551B" w:rsidRPr="0024551B">
        <w:rPr>
          <w:rFonts w:eastAsia="Times New Roman"/>
          <w:b/>
          <w:sz w:val="26"/>
          <w:szCs w:val="26"/>
        </w:rPr>
        <w:t xml:space="preserve"> СЕЛЬСКОГО ПОСЕЛЕНИЯ</w:t>
      </w:r>
      <w:r w:rsidR="0024551B">
        <w:rPr>
          <w:rFonts w:eastAsia="Times New Roman"/>
          <w:b/>
          <w:sz w:val="26"/>
          <w:szCs w:val="26"/>
        </w:rPr>
        <w:t xml:space="preserve"> «ХАРАГУНСКОЕ»</w:t>
      </w:r>
      <w:r w:rsidR="0024551B" w:rsidRPr="0024551B">
        <w:rPr>
          <w:rFonts w:eastAsia="Times New Roman"/>
          <w:b/>
          <w:sz w:val="26"/>
          <w:szCs w:val="26"/>
        </w:rPr>
        <w:t xml:space="preserve"> </w:t>
      </w:r>
    </w:p>
    <w:p w:rsidR="00661A18" w:rsidRDefault="00B21795">
      <w:pPr>
        <w:shd w:val="clear" w:color="auto" w:fill="FFFFFF"/>
        <w:spacing w:before="202" w:line="298" w:lineRule="exact"/>
        <w:ind w:firstLine="643"/>
        <w:jc w:val="both"/>
      </w:pPr>
      <w:r>
        <w:rPr>
          <w:rFonts w:eastAsia="Times New Roman"/>
          <w:sz w:val="26"/>
          <w:szCs w:val="26"/>
        </w:rPr>
        <w:t xml:space="preserve">В соответствии с Федеральным законом от 17 июля 2009 г. № 172-ФЗ «Об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 февраля 2010 г. № 96 «Об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</w:t>
      </w:r>
      <w:r w:rsidR="0024627D">
        <w:rPr>
          <w:rFonts w:eastAsia="Times New Roman"/>
          <w:sz w:val="26"/>
          <w:szCs w:val="26"/>
        </w:rPr>
        <w:t>ртизе нормативных правовых  акто</w:t>
      </w:r>
      <w:r>
        <w:rPr>
          <w:rFonts w:eastAsia="Times New Roman"/>
          <w:sz w:val="26"/>
          <w:szCs w:val="26"/>
        </w:rPr>
        <w:t>в  и проектов нормативных правовых актов»,</w:t>
      </w:r>
    </w:p>
    <w:p w:rsidR="00661A18" w:rsidRDefault="00B21795" w:rsidP="00E5208B">
      <w:pPr>
        <w:shd w:val="clear" w:color="auto" w:fill="FFFFFF"/>
        <w:tabs>
          <w:tab w:val="left" w:leader="underscore" w:pos="1637"/>
        </w:tabs>
        <w:spacing w:before="5" w:line="298" w:lineRule="exact"/>
        <w:ind w:left="10"/>
      </w:pPr>
      <w:r>
        <w:rPr>
          <w:rFonts w:eastAsia="Times New Roman"/>
          <w:spacing w:val="-1"/>
          <w:sz w:val="26"/>
          <w:szCs w:val="26"/>
        </w:rPr>
        <w:t xml:space="preserve">статьей </w:t>
      </w:r>
      <w:r w:rsidR="00E5208B">
        <w:rPr>
          <w:rFonts w:eastAsia="Times New Roman"/>
          <w:spacing w:val="-1"/>
          <w:sz w:val="26"/>
          <w:szCs w:val="26"/>
        </w:rPr>
        <w:t xml:space="preserve"> 34 </w:t>
      </w:r>
      <w:r>
        <w:rPr>
          <w:rFonts w:eastAsia="Times New Roman"/>
          <w:sz w:val="26"/>
          <w:szCs w:val="26"/>
        </w:rPr>
        <w:t>Устава</w:t>
      </w:r>
      <w:r w:rsidR="00E5208B">
        <w:rPr>
          <w:rFonts w:eastAsia="Times New Roman"/>
          <w:sz w:val="26"/>
          <w:szCs w:val="26"/>
        </w:rPr>
        <w:t xml:space="preserve"> сельского поселения «Харагунское», Глава администрации  сельского поселения «Харагунское»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постановила</w:t>
      </w:r>
      <w:proofErr w:type="gramStart"/>
      <w:r>
        <w:rPr>
          <w:rFonts w:eastAsia="Times New Roman"/>
          <w:sz w:val="26"/>
          <w:szCs w:val="26"/>
        </w:rPr>
        <w:t xml:space="preserve"> :</w:t>
      </w:r>
      <w:proofErr w:type="gramEnd"/>
    </w:p>
    <w:p w:rsidR="00661A18" w:rsidRDefault="00B21795">
      <w:pPr>
        <w:shd w:val="clear" w:color="auto" w:fill="FFFFFF"/>
        <w:spacing w:line="298" w:lineRule="exact"/>
        <w:ind w:left="5" w:right="10" w:firstLine="518"/>
        <w:jc w:val="both"/>
      </w:pPr>
      <w:r>
        <w:rPr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Утвердить прилагаемый порядок проведения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 нормативных правовых актов и их проектов в администрации</w:t>
      </w:r>
      <w:r w:rsidR="00E5208B">
        <w:rPr>
          <w:rFonts w:eastAsia="Times New Roman"/>
          <w:sz w:val="26"/>
          <w:szCs w:val="26"/>
        </w:rPr>
        <w:t xml:space="preserve"> сельского поселения «Харагунское».</w:t>
      </w:r>
    </w:p>
    <w:p w:rsidR="00661A18" w:rsidRDefault="00E5208B" w:rsidP="00E5208B">
      <w:pPr>
        <w:shd w:val="clear" w:color="auto" w:fill="FFFFFF"/>
        <w:tabs>
          <w:tab w:val="left" w:pos="946"/>
        </w:tabs>
        <w:spacing w:before="5" w:line="298" w:lineRule="exact"/>
        <w:ind w:left="5" w:right="5"/>
        <w:jc w:val="both"/>
      </w:pPr>
      <w:r>
        <w:rPr>
          <w:i/>
          <w:iCs/>
          <w:spacing w:val="-14"/>
          <w:sz w:val="26"/>
          <w:szCs w:val="26"/>
        </w:rPr>
        <w:t xml:space="preserve">      </w:t>
      </w:r>
      <w:r>
        <w:rPr>
          <w:iCs/>
          <w:spacing w:val="-14"/>
          <w:sz w:val="26"/>
          <w:szCs w:val="26"/>
        </w:rPr>
        <w:t>2.</w:t>
      </w:r>
      <w:r w:rsidR="00B21795">
        <w:rPr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Настоящее распоряжение </w:t>
      </w:r>
      <w:r w:rsidR="00B21795">
        <w:rPr>
          <w:rFonts w:eastAsia="Times New Roman"/>
          <w:sz w:val="26"/>
          <w:szCs w:val="26"/>
        </w:rPr>
        <w:t xml:space="preserve"> вступает в силу на следующий день после дня </w:t>
      </w:r>
      <w:r>
        <w:rPr>
          <w:rFonts w:eastAsia="Times New Roman"/>
          <w:sz w:val="26"/>
          <w:szCs w:val="26"/>
        </w:rPr>
        <w:t>его официального  обнародования.</w:t>
      </w:r>
    </w:p>
    <w:p w:rsidR="00661A18" w:rsidRDefault="00B21795">
      <w:pPr>
        <w:shd w:val="clear" w:color="auto" w:fill="FFFFFF"/>
        <w:tabs>
          <w:tab w:val="left" w:pos="1094"/>
        </w:tabs>
        <w:spacing w:line="298" w:lineRule="exact"/>
        <w:ind w:left="10" w:right="5" w:firstLine="653"/>
        <w:jc w:val="both"/>
      </w:pPr>
      <w:r>
        <w:rPr>
          <w:spacing w:val="-10"/>
          <w:sz w:val="26"/>
          <w:szCs w:val="26"/>
        </w:rPr>
        <w:t>3.</w:t>
      </w:r>
      <w:r>
        <w:rPr>
          <w:sz w:val="26"/>
          <w:szCs w:val="26"/>
        </w:rPr>
        <w:tab/>
      </w:r>
      <w:r w:rsidR="00E5208B">
        <w:rPr>
          <w:rFonts w:eastAsia="Times New Roman"/>
          <w:sz w:val="26"/>
          <w:szCs w:val="26"/>
        </w:rPr>
        <w:t>Настоящее решение обнародовать на информационных стендах сельского поселения «Харагунское».</w:t>
      </w:r>
      <w:r>
        <w:rPr>
          <w:rFonts w:eastAsia="Times New Roman"/>
          <w:sz w:val="26"/>
          <w:szCs w:val="26"/>
        </w:rPr>
        <w:t xml:space="preserve"> </w:t>
      </w: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Глава сельского поселения </w:t>
      </w: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  «Харагунское»                                </w:t>
      </w:r>
      <w:proofErr w:type="spellStart"/>
      <w:r>
        <w:rPr>
          <w:iCs/>
          <w:sz w:val="26"/>
          <w:szCs w:val="26"/>
        </w:rPr>
        <w:t>В.А.Кондрюк</w:t>
      </w:r>
      <w:proofErr w:type="spellEnd"/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  <w:rPr>
          <w:iCs/>
          <w:sz w:val="26"/>
          <w:szCs w:val="26"/>
        </w:rPr>
      </w:pPr>
    </w:p>
    <w:p w:rsidR="00E5208B" w:rsidRDefault="00E5208B" w:rsidP="00E5208B">
      <w:pPr>
        <w:shd w:val="clear" w:color="auto" w:fill="FFFFFF"/>
        <w:spacing w:line="298" w:lineRule="exact"/>
        <w:ind w:left="6230"/>
      </w:pPr>
      <w:r>
        <w:rPr>
          <w:rFonts w:eastAsia="Times New Roman"/>
          <w:sz w:val="26"/>
          <w:szCs w:val="26"/>
        </w:rPr>
        <w:t>УТВЕРЖДЕНО</w:t>
      </w:r>
    </w:p>
    <w:p w:rsidR="00E5208B" w:rsidRDefault="00E5208B" w:rsidP="00E5208B">
      <w:pPr>
        <w:shd w:val="clear" w:color="auto" w:fill="FFFFFF"/>
        <w:spacing w:line="298" w:lineRule="exact"/>
        <w:ind w:left="5347" w:firstLine="86"/>
      </w:pPr>
      <w:r>
        <w:rPr>
          <w:rFonts w:eastAsia="Times New Roman"/>
          <w:sz w:val="26"/>
          <w:szCs w:val="26"/>
        </w:rPr>
        <w:t xml:space="preserve">распоряжение </w:t>
      </w:r>
      <w:r w:rsidR="0024551B">
        <w:rPr>
          <w:rFonts w:eastAsia="Times New Roman"/>
          <w:sz w:val="26"/>
          <w:szCs w:val="26"/>
        </w:rPr>
        <w:t xml:space="preserve">Главы </w:t>
      </w:r>
      <w:r>
        <w:rPr>
          <w:rFonts w:eastAsia="Times New Roman"/>
          <w:sz w:val="26"/>
          <w:szCs w:val="26"/>
        </w:rPr>
        <w:t>администрации</w:t>
      </w:r>
      <w:r w:rsidR="0024551B">
        <w:rPr>
          <w:rFonts w:eastAsia="Times New Roman"/>
          <w:sz w:val="26"/>
          <w:szCs w:val="26"/>
        </w:rPr>
        <w:t xml:space="preserve"> сельского поселения «Харагунское»</w:t>
      </w:r>
    </w:p>
    <w:p w:rsidR="00E5208B" w:rsidRDefault="00E5208B" w:rsidP="00E5208B">
      <w:pPr>
        <w:shd w:val="clear" w:color="auto" w:fill="FFFFFF"/>
        <w:tabs>
          <w:tab w:val="left" w:leader="underscore" w:pos="6710"/>
        </w:tabs>
        <w:spacing w:line="298" w:lineRule="exact"/>
        <w:ind w:left="5429" w:right="499" w:firstLine="960"/>
      </w:pPr>
      <w:r>
        <w:rPr>
          <w:rFonts w:eastAsia="Times New Roman"/>
          <w:i/>
          <w:iCs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от</w:t>
      </w:r>
      <w:r w:rsidR="0024551B">
        <w:rPr>
          <w:rFonts w:eastAsia="Times New Roman"/>
          <w:sz w:val="26"/>
          <w:szCs w:val="26"/>
        </w:rPr>
        <w:t xml:space="preserve"> 23.07.2014 </w:t>
      </w:r>
      <w:r>
        <w:rPr>
          <w:rFonts w:eastAsia="Times New Roman"/>
          <w:sz w:val="26"/>
          <w:szCs w:val="26"/>
        </w:rPr>
        <w:t xml:space="preserve">года </w:t>
      </w:r>
      <w:r w:rsidR="0024551B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№</w:t>
      </w:r>
      <w:r w:rsidR="0024551B">
        <w:rPr>
          <w:rFonts w:eastAsia="Times New Roman"/>
          <w:sz w:val="26"/>
          <w:szCs w:val="26"/>
        </w:rPr>
        <w:t xml:space="preserve"> 47</w:t>
      </w:r>
    </w:p>
    <w:p w:rsidR="00E5208B" w:rsidRDefault="00E5208B" w:rsidP="00E5208B">
      <w:pPr>
        <w:shd w:val="clear" w:color="auto" w:fill="FFFFFF"/>
        <w:spacing w:before="1080" w:line="302" w:lineRule="exact"/>
        <w:ind w:right="43"/>
        <w:jc w:val="center"/>
      </w:pPr>
      <w:r>
        <w:rPr>
          <w:rFonts w:eastAsia="Times New Roman"/>
          <w:b/>
          <w:bCs/>
          <w:spacing w:val="-1"/>
          <w:sz w:val="26"/>
          <w:szCs w:val="26"/>
        </w:rPr>
        <w:t>ПОРЯДОК</w:t>
      </w:r>
    </w:p>
    <w:p w:rsidR="00E5208B" w:rsidRDefault="00E5208B" w:rsidP="00E5208B">
      <w:pPr>
        <w:shd w:val="clear" w:color="auto" w:fill="FFFFFF"/>
        <w:spacing w:line="302" w:lineRule="exact"/>
        <w:ind w:right="38"/>
        <w:jc w:val="center"/>
      </w:pPr>
      <w:r>
        <w:rPr>
          <w:rFonts w:eastAsia="Times New Roman"/>
          <w:b/>
          <w:bCs/>
          <w:sz w:val="26"/>
          <w:szCs w:val="26"/>
        </w:rPr>
        <w:t>ПРОВЕДЕНИЯ АНТИКОРРУПЦИОННОЙ ЭКСПЕРТИЗЫ</w:t>
      </w:r>
    </w:p>
    <w:p w:rsidR="00E5208B" w:rsidRDefault="00E5208B" w:rsidP="00E5208B">
      <w:pPr>
        <w:shd w:val="clear" w:color="auto" w:fill="FFFFFF"/>
        <w:spacing w:line="302" w:lineRule="exact"/>
        <w:ind w:right="38"/>
        <w:jc w:val="center"/>
      </w:pPr>
      <w:r>
        <w:rPr>
          <w:rFonts w:eastAsia="Times New Roman"/>
          <w:b/>
          <w:bCs/>
          <w:sz w:val="26"/>
          <w:szCs w:val="26"/>
        </w:rPr>
        <w:t xml:space="preserve">НОРМАТИВНЫХ ПРАВОВЫХ АКТОВ И ИХ ПРОЕКТОВ </w:t>
      </w:r>
      <w:proofErr w:type="gramStart"/>
      <w:r>
        <w:rPr>
          <w:rFonts w:eastAsia="Times New Roman"/>
          <w:b/>
          <w:bCs/>
          <w:sz w:val="26"/>
          <w:szCs w:val="26"/>
        </w:rPr>
        <w:t>В</w:t>
      </w:r>
      <w:proofErr w:type="gramEnd"/>
    </w:p>
    <w:p w:rsidR="00E5208B" w:rsidRDefault="00E5208B" w:rsidP="00E5208B">
      <w:pPr>
        <w:shd w:val="clear" w:color="auto" w:fill="FFFFFF"/>
        <w:spacing w:line="302" w:lineRule="exact"/>
        <w:ind w:right="48"/>
        <w:jc w:val="center"/>
      </w:pPr>
      <w:r>
        <w:rPr>
          <w:rFonts w:eastAsia="Times New Roman"/>
          <w:b/>
          <w:bCs/>
          <w:sz w:val="26"/>
          <w:szCs w:val="26"/>
        </w:rPr>
        <w:t>АДМИНИСТРАЦИИ</w:t>
      </w:r>
      <w:r w:rsidR="0024551B">
        <w:rPr>
          <w:rFonts w:eastAsia="Times New Roman"/>
          <w:b/>
          <w:bCs/>
          <w:sz w:val="26"/>
          <w:szCs w:val="26"/>
        </w:rPr>
        <w:t xml:space="preserve"> СЕЛЬСКОГО ПОСЕЛЕНИЯ «ХАРАГУНСКОЕ»</w:t>
      </w:r>
    </w:p>
    <w:p w:rsidR="00E5208B" w:rsidRPr="00982586" w:rsidRDefault="00E5208B" w:rsidP="00E5208B">
      <w:pPr>
        <w:shd w:val="clear" w:color="auto" w:fill="FFFFFF"/>
        <w:spacing w:before="283"/>
        <w:ind w:right="10"/>
        <w:jc w:val="center"/>
        <w:rPr>
          <w:b/>
        </w:rPr>
      </w:pPr>
      <w:r w:rsidRPr="00982586">
        <w:rPr>
          <w:b/>
          <w:spacing w:val="-1"/>
          <w:sz w:val="26"/>
          <w:szCs w:val="26"/>
          <w:lang w:val="en-US"/>
        </w:rPr>
        <w:t>I</w:t>
      </w:r>
      <w:r w:rsidRPr="00982586">
        <w:rPr>
          <w:b/>
          <w:spacing w:val="-1"/>
          <w:sz w:val="26"/>
          <w:szCs w:val="26"/>
        </w:rPr>
        <w:t xml:space="preserve">. </w:t>
      </w:r>
      <w:r w:rsidRPr="00982586">
        <w:rPr>
          <w:rFonts w:eastAsia="Times New Roman"/>
          <w:b/>
          <w:spacing w:val="-1"/>
          <w:sz w:val="26"/>
          <w:szCs w:val="26"/>
        </w:rPr>
        <w:t>Общие положения</w:t>
      </w:r>
    </w:p>
    <w:p w:rsidR="00E5208B" w:rsidRDefault="00E5208B" w:rsidP="00E5208B">
      <w:pPr>
        <w:numPr>
          <w:ilvl w:val="0"/>
          <w:numId w:val="1"/>
        </w:numPr>
        <w:shd w:val="clear" w:color="auto" w:fill="FFFFFF"/>
        <w:tabs>
          <w:tab w:val="left" w:pos="898"/>
        </w:tabs>
        <w:spacing w:before="302" w:line="298" w:lineRule="exact"/>
        <w:ind w:right="14" w:firstLine="509"/>
        <w:jc w:val="both"/>
        <w:rPr>
          <w:spacing w:val="-18"/>
          <w:sz w:val="26"/>
          <w:szCs w:val="26"/>
        </w:rPr>
      </w:pP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проводится в целях выявления в муниципальных нормативных правовых актах и проектах муниципальных нормативных правовых актов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 и их последующего устранения.</w:t>
      </w:r>
    </w:p>
    <w:p w:rsidR="00E5208B" w:rsidRDefault="00E5208B" w:rsidP="00E5208B">
      <w:pPr>
        <w:numPr>
          <w:ilvl w:val="0"/>
          <w:numId w:val="1"/>
        </w:numPr>
        <w:shd w:val="clear" w:color="auto" w:fill="FFFFFF"/>
        <w:tabs>
          <w:tab w:val="left" w:pos="898"/>
        </w:tabs>
        <w:spacing w:before="10" w:line="298" w:lineRule="exact"/>
        <w:ind w:right="5" w:firstLine="509"/>
        <w:jc w:val="both"/>
        <w:rPr>
          <w:spacing w:val="-12"/>
          <w:sz w:val="26"/>
          <w:szCs w:val="26"/>
        </w:rPr>
      </w:pPr>
      <w:proofErr w:type="spellStart"/>
      <w:proofErr w:type="gram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подлежат проекты муниципальных нормативных правовых актов администрации</w:t>
      </w:r>
      <w:r w:rsidR="0024551B">
        <w:rPr>
          <w:rFonts w:eastAsia="Times New Roman"/>
          <w:sz w:val="26"/>
          <w:szCs w:val="26"/>
        </w:rPr>
        <w:t xml:space="preserve"> сельского поселения «Харагунское», 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главы</w:t>
      </w:r>
      <w:r w:rsidR="0024551B">
        <w:rPr>
          <w:rFonts w:eastAsia="Times New Roman"/>
          <w:sz w:val="26"/>
          <w:szCs w:val="26"/>
        </w:rPr>
        <w:t xml:space="preserve"> сельского поселения «Харагунское»,</w:t>
      </w:r>
      <w:r>
        <w:rPr>
          <w:rFonts w:eastAsia="Times New Roman"/>
          <w:sz w:val="26"/>
          <w:szCs w:val="26"/>
        </w:rPr>
        <w:t xml:space="preserve"> проектов иных муниципальных нормативных правовых актов, разрабатываемых администраци</w:t>
      </w:r>
      <w:r w:rsidR="0024551B">
        <w:rPr>
          <w:rFonts w:eastAsia="Times New Roman"/>
          <w:sz w:val="26"/>
          <w:szCs w:val="26"/>
        </w:rPr>
        <w:t xml:space="preserve">ей сельского поселения «Харагунское», </w:t>
      </w:r>
      <w:r>
        <w:rPr>
          <w:rFonts w:eastAsia="Times New Roman"/>
          <w:sz w:val="26"/>
          <w:szCs w:val="26"/>
        </w:rPr>
        <w:t xml:space="preserve"> а также муниципальные нормативные правовые акты администрации</w:t>
      </w:r>
      <w:r w:rsidR="0024551B">
        <w:rPr>
          <w:rFonts w:eastAsia="Times New Roman"/>
          <w:sz w:val="26"/>
          <w:szCs w:val="26"/>
        </w:rPr>
        <w:t xml:space="preserve"> сельского поселения «Харагунское»,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главы</w:t>
      </w:r>
      <w:r w:rsidR="0024551B">
        <w:rPr>
          <w:rFonts w:eastAsia="Times New Roman"/>
          <w:sz w:val="26"/>
          <w:szCs w:val="26"/>
        </w:rPr>
        <w:t xml:space="preserve"> сельского поселения «Харагунское»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в целях выявления в них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 и их последующего устранения.</w:t>
      </w:r>
      <w:proofErr w:type="gramEnd"/>
    </w:p>
    <w:p w:rsidR="00E5208B" w:rsidRDefault="00E5208B" w:rsidP="00E5208B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298" w:lineRule="exact"/>
        <w:ind w:right="10" w:firstLine="509"/>
        <w:jc w:val="both"/>
        <w:rPr>
          <w:spacing w:val="-11"/>
          <w:sz w:val="26"/>
          <w:szCs w:val="26"/>
        </w:rPr>
      </w:pP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осуществляется в соответствии с Методикой проведения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нормативных правовых актов и проектов нормативных правовых актов» (далее - Методика).</w:t>
      </w:r>
    </w:p>
    <w:p w:rsidR="00E5208B" w:rsidRDefault="00E5208B" w:rsidP="00E5208B">
      <w:pPr>
        <w:shd w:val="clear" w:color="auto" w:fill="FFFFFF"/>
        <w:tabs>
          <w:tab w:val="left" w:pos="1267"/>
        </w:tabs>
        <w:spacing w:line="298" w:lineRule="exact"/>
        <w:ind w:left="19" w:firstLine="499"/>
        <w:jc w:val="both"/>
      </w:pPr>
      <w:r>
        <w:rPr>
          <w:spacing w:val="-12"/>
          <w:sz w:val="26"/>
          <w:szCs w:val="26"/>
        </w:rPr>
        <w:t>4.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Коррупциогенными</w:t>
      </w:r>
      <w:proofErr w:type="spellEnd"/>
      <w:r>
        <w:rPr>
          <w:rFonts w:eastAsia="Times New Roman"/>
          <w:sz w:val="26"/>
          <w:szCs w:val="26"/>
        </w:rPr>
        <w:t xml:space="preserve"> факторами, устанавливающими для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правоприменителя</w:t>
      </w:r>
      <w:proofErr w:type="spellEnd"/>
      <w:r w:rsidR="0024551B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необоснованно широкие пределы усмотрения или</w:t>
      </w:r>
      <w:r>
        <w:rPr>
          <w:rFonts w:eastAsia="Times New Roman"/>
          <w:sz w:val="26"/>
          <w:szCs w:val="26"/>
        </w:rPr>
        <w:br/>
        <w:t>возможность необоснованного применения исключений из общих правил,</w:t>
      </w:r>
      <w:r>
        <w:rPr>
          <w:rFonts w:eastAsia="Times New Roman"/>
          <w:sz w:val="26"/>
          <w:szCs w:val="26"/>
        </w:rPr>
        <w:br/>
        <w:t>являются:</w:t>
      </w:r>
    </w:p>
    <w:p w:rsidR="00E5208B" w:rsidRDefault="00E5208B" w:rsidP="00E5208B">
      <w:pPr>
        <w:shd w:val="clear" w:color="auto" w:fill="FFFFFF"/>
        <w:spacing w:line="298" w:lineRule="exact"/>
        <w:ind w:left="29" w:right="10" w:firstLine="499"/>
        <w:jc w:val="both"/>
      </w:pPr>
      <w:r>
        <w:rPr>
          <w:rFonts w:eastAsia="Times New Roman"/>
          <w:sz w:val="26"/>
          <w:szCs w:val="26"/>
        </w:rPr>
        <w:t>а) широта дискреционных полномочий - отсутствие или неопределенность сроков, условий или оснований принятия решения, наличие дублирующих органов местного самоуправления (их должностных лиц);</w:t>
      </w:r>
    </w:p>
    <w:p w:rsidR="00E5208B" w:rsidRDefault="0024551B" w:rsidP="0024551B">
      <w:pPr>
        <w:shd w:val="clear" w:color="auto" w:fill="FFFFFF"/>
        <w:tabs>
          <w:tab w:val="left" w:pos="931"/>
        </w:tabs>
        <w:spacing w:line="298" w:lineRule="exact"/>
        <w:ind w:right="10"/>
        <w:jc w:val="both"/>
      </w:pPr>
      <w:r>
        <w:t xml:space="preserve">       </w:t>
      </w:r>
      <w:r w:rsidR="00E5208B">
        <w:rPr>
          <w:rFonts w:eastAsia="Times New Roman"/>
          <w:spacing w:val="-11"/>
          <w:sz w:val="26"/>
          <w:szCs w:val="26"/>
        </w:rPr>
        <w:t>б)</w:t>
      </w:r>
      <w:r w:rsidR="00E5208B">
        <w:rPr>
          <w:rFonts w:eastAsia="Times New Roman"/>
          <w:sz w:val="26"/>
          <w:szCs w:val="26"/>
        </w:rPr>
        <w:tab/>
        <w:t>определение компетенции по формуле "вправе" - диспозитивное</w:t>
      </w:r>
      <w:r w:rsidR="00E5208B">
        <w:rPr>
          <w:rFonts w:eastAsia="Times New Roman"/>
          <w:sz w:val="26"/>
          <w:szCs w:val="26"/>
        </w:rPr>
        <w:br/>
        <w:t>установление возможности совершения органами местного самоуправления (их</w:t>
      </w:r>
      <w:r w:rsidR="00E5208B">
        <w:rPr>
          <w:rFonts w:eastAsia="Times New Roman"/>
          <w:sz w:val="26"/>
          <w:szCs w:val="26"/>
        </w:rPr>
        <w:br/>
        <w:t>должностными лицами) действий в отношении граждан и организаций;</w:t>
      </w:r>
    </w:p>
    <w:p w:rsidR="00E5208B" w:rsidRDefault="00E5208B" w:rsidP="00E5208B">
      <w:pPr>
        <w:shd w:val="clear" w:color="auto" w:fill="FFFFFF"/>
        <w:tabs>
          <w:tab w:val="left" w:pos="854"/>
        </w:tabs>
        <w:spacing w:line="298" w:lineRule="exact"/>
        <w:ind w:left="5" w:right="14" w:firstLine="499"/>
        <w:jc w:val="both"/>
      </w:pPr>
      <w:r>
        <w:rPr>
          <w:rFonts w:eastAsia="Times New Roman"/>
          <w:spacing w:val="-6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выборочное изменение объема прав - возможность необоснованного</w:t>
      </w:r>
      <w:r>
        <w:rPr>
          <w:rFonts w:eastAsia="Times New Roman"/>
          <w:sz w:val="26"/>
          <w:szCs w:val="26"/>
        </w:rPr>
        <w:br/>
        <w:t>установления исключений из общего порядка для граждан и организаций по</w:t>
      </w:r>
      <w:r>
        <w:rPr>
          <w:rFonts w:eastAsia="Times New Roman"/>
          <w:sz w:val="26"/>
          <w:szCs w:val="26"/>
        </w:rPr>
        <w:br/>
        <w:t>усмотрению органов местного самоуправления (их должностных лиц);</w:t>
      </w:r>
    </w:p>
    <w:p w:rsidR="00E5208B" w:rsidRDefault="00E5208B" w:rsidP="00E5208B">
      <w:pPr>
        <w:shd w:val="clear" w:color="auto" w:fill="FFFFFF"/>
        <w:tabs>
          <w:tab w:val="left" w:pos="984"/>
        </w:tabs>
        <w:spacing w:line="302" w:lineRule="exact"/>
        <w:ind w:left="10" w:right="10" w:firstLine="504"/>
        <w:jc w:val="both"/>
      </w:pPr>
      <w:r>
        <w:rPr>
          <w:rFonts w:eastAsia="Times New Roman"/>
          <w:spacing w:val="-9"/>
          <w:sz w:val="26"/>
          <w:szCs w:val="26"/>
        </w:rPr>
        <w:lastRenderedPageBreak/>
        <w:t>г)</w:t>
      </w:r>
      <w:r>
        <w:rPr>
          <w:rFonts w:eastAsia="Times New Roman"/>
          <w:sz w:val="26"/>
          <w:szCs w:val="26"/>
        </w:rPr>
        <w:tab/>
        <w:t>чрезмерная свобода подзаконного нормотворчества - наличие</w:t>
      </w:r>
      <w:r>
        <w:rPr>
          <w:rFonts w:eastAsia="Times New Roman"/>
          <w:sz w:val="26"/>
          <w:szCs w:val="26"/>
        </w:rPr>
        <w:br/>
        <w:t>бланкетных и отсылочных норм, приводящее к принятию муниципальных</w:t>
      </w:r>
      <w:r>
        <w:rPr>
          <w:rFonts w:eastAsia="Times New Roman"/>
          <w:sz w:val="26"/>
          <w:szCs w:val="26"/>
        </w:rPr>
        <w:br/>
        <w:t>актов, вторгающихся в компетенцию органа местного самоуправления,</w:t>
      </w:r>
      <w:r>
        <w:rPr>
          <w:rFonts w:eastAsia="Times New Roman"/>
          <w:sz w:val="26"/>
          <w:szCs w:val="26"/>
        </w:rPr>
        <w:br/>
        <w:t>принявшего первоначальный муниципальный нормативный правовой акт;</w:t>
      </w:r>
    </w:p>
    <w:p w:rsidR="00E5208B" w:rsidRDefault="00E5208B" w:rsidP="00E5208B">
      <w:pPr>
        <w:shd w:val="clear" w:color="auto" w:fill="FFFFFF"/>
        <w:tabs>
          <w:tab w:val="left" w:pos="859"/>
        </w:tabs>
        <w:spacing w:before="5" w:line="298" w:lineRule="exact"/>
        <w:ind w:left="10" w:right="5" w:firstLine="499"/>
        <w:jc w:val="both"/>
      </w:pPr>
      <w:proofErr w:type="spellStart"/>
      <w:r>
        <w:rPr>
          <w:rFonts w:eastAsia="Times New Roman"/>
          <w:spacing w:val="-3"/>
          <w:sz w:val="26"/>
          <w:szCs w:val="26"/>
        </w:rPr>
        <w:t>д</w:t>
      </w:r>
      <w:proofErr w:type="spellEnd"/>
      <w:r>
        <w:rPr>
          <w:rFonts w:eastAsia="Times New Roman"/>
          <w:spacing w:val="-3"/>
          <w:sz w:val="26"/>
          <w:szCs w:val="26"/>
        </w:rPr>
        <w:t>)</w:t>
      </w:r>
      <w:r>
        <w:rPr>
          <w:rFonts w:eastAsia="Times New Roman"/>
          <w:sz w:val="26"/>
          <w:szCs w:val="26"/>
        </w:rPr>
        <w:tab/>
        <w:t>принятие нормативного правового акта за пределами компетенции -</w:t>
      </w:r>
      <w:r>
        <w:rPr>
          <w:rFonts w:eastAsia="Times New Roman"/>
          <w:sz w:val="26"/>
          <w:szCs w:val="26"/>
        </w:rPr>
        <w:br/>
        <w:t>нарушение компетенции органов местного самоуправления (их должностных</w:t>
      </w:r>
      <w:r>
        <w:rPr>
          <w:rFonts w:eastAsia="Times New Roman"/>
          <w:sz w:val="26"/>
          <w:szCs w:val="26"/>
        </w:rPr>
        <w:br/>
        <w:t>лиц) при принятии муниципальных нормативных правовых актов;</w:t>
      </w:r>
    </w:p>
    <w:p w:rsidR="00E5208B" w:rsidRDefault="00E5208B" w:rsidP="00E5208B">
      <w:pPr>
        <w:shd w:val="clear" w:color="auto" w:fill="FFFFFF"/>
        <w:tabs>
          <w:tab w:val="left" w:pos="859"/>
        </w:tabs>
        <w:spacing w:line="298" w:lineRule="exact"/>
        <w:ind w:left="10" w:firstLine="499"/>
        <w:jc w:val="both"/>
      </w:pPr>
      <w:r>
        <w:rPr>
          <w:rFonts w:eastAsia="Times New Roman"/>
          <w:spacing w:val="-3"/>
          <w:sz w:val="26"/>
          <w:szCs w:val="26"/>
        </w:rPr>
        <w:t>е)</w:t>
      </w:r>
      <w:r>
        <w:rPr>
          <w:rFonts w:eastAsia="Times New Roman"/>
          <w:sz w:val="26"/>
          <w:szCs w:val="26"/>
        </w:rPr>
        <w:tab/>
        <w:t>отсутствие или неполнота административных процедур - отсутствие</w:t>
      </w:r>
      <w:r>
        <w:rPr>
          <w:rFonts w:eastAsia="Times New Roman"/>
          <w:sz w:val="26"/>
          <w:szCs w:val="26"/>
        </w:rPr>
        <w:br/>
        <w:t>порядка совершения органами местного самоуправления (их должностными</w:t>
      </w:r>
      <w:r>
        <w:rPr>
          <w:rFonts w:eastAsia="Times New Roman"/>
          <w:sz w:val="26"/>
          <w:szCs w:val="26"/>
        </w:rPr>
        <w:br/>
        <w:t>лицами) определенных действий либо одного из элементов такого порядка;</w:t>
      </w:r>
    </w:p>
    <w:p w:rsidR="00E5208B" w:rsidRDefault="00E5208B" w:rsidP="00E5208B">
      <w:pPr>
        <w:shd w:val="clear" w:color="auto" w:fill="FFFFFF"/>
        <w:tabs>
          <w:tab w:val="left" w:pos="1066"/>
        </w:tabs>
        <w:spacing w:line="302" w:lineRule="exact"/>
        <w:ind w:left="14" w:right="5" w:firstLine="499"/>
        <w:jc w:val="both"/>
      </w:pPr>
      <w:r>
        <w:rPr>
          <w:rFonts w:eastAsia="Times New Roman"/>
          <w:spacing w:val="-8"/>
          <w:sz w:val="26"/>
          <w:szCs w:val="26"/>
        </w:rPr>
        <w:t>ж)</w:t>
      </w:r>
      <w:r>
        <w:rPr>
          <w:rFonts w:eastAsia="Times New Roman"/>
          <w:sz w:val="26"/>
          <w:szCs w:val="26"/>
        </w:rPr>
        <w:tab/>
        <w:t>отказ от конкурсных (аукционных) процедур - закрепление</w:t>
      </w:r>
      <w:r>
        <w:rPr>
          <w:rFonts w:eastAsia="Times New Roman"/>
          <w:sz w:val="26"/>
          <w:szCs w:val="26"/>
        </w:rPr>
        <w:br/>
        <w:t>административного порядка предоставления права (блага).</w:t>
      </w:r>
    </w:p>
    <w:p w:rsidR="00E5208B" w:rsidRDefault="00E5208B" w:rsidP="00E5208B">
      <w:pPr>
        <w:shd w:val="clear" w:color="auto" w:fill="FFFFFF"/>
        <w:spacing w:before="5" w:line="298" w:lineRule="exact"/>
        <w:ind w:left="10" w:right="10" w:firstLine="509"/>
        <w:jc w:val="both"/>
      </w:pPr>
      <w:r>
        <w:rPr>
          <w:sz w:val="26"/>
          <w:szCs w:val="26"/>
        </w:rPr>
        <w:t xml:space="preserve">5. </w:t>
      </w:r>
      <w:proofErr w:type="spellStart"/>
      <w:r>
        <w:rPr>
          <w:rFonts w:eastAsia="Times New Roman"/>
          <w:sz w:val="26"/>
          <w:szCs w:val="26"/>
        </w:rPr>
        <w:t>Коррупциогенными</w:t>
      </w:r>
      <w:proofErr w:type="spellEnd"/>
      <w:r>
        <w:rPr>
          <w:rFonts w:eastAsia="Times New Roman"/>
          <w:sz w:val="26"/>
          <w:szCs w:val="26"/>
        </w:rPr>
        <w:t>'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E5208B" w:rsidRDefault="00E5208B" w:rsidP="00E5208B">
      <w:pPr>
        <w:shd w:val="clear" w:color="auto" w:fill="FFFFFF"/>
        <w:tabs>
          <w:tab w:val="left" w:pos="787"/>
          <w:tab w:val="left" w:pos="5069"/>
        </w:tabs>
        <w:spacing w:before="10" w:line="298" w:lineRule="exact"/>
        <w:ind w:left="5" w:right="10" w:firstLine="514"/>
        <w:jc w:val="both"/>
      </w:pPr>
      <w:r>
        <w:rPr>
          <w:rFonts w:eastAsia="Times New Roman"/>
          <w:spacing w:val="-6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наличие завышенных требований к лицу, предъявляемых для реализации</w:t>
      </w:r>
      <w:r>
        <w:rPr>
          <w:rFonts w:eastAsia="Times New Roman"/>
          <w:sz w:val="26"/>
          <w:szCs w:val="26"/>
        </w:rPr>
        <w:br/>
        <w:t>принадлежащего ему права,</w:t>
      </w:r>
      <w:r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установление неопределенных,</w:t>
      </w:r>
      <w:r>
        <w:rPr>
          <w:rFonts w:eastAsia="Times New Roman"/>
          <w:sz w:val="26"/>
          <w:szCs w:val="26"/>
        </w:rPr>
        <w:br/>
        <w:t>трудновыполнимых и обременительных требований к гражданам и</w:t>
      </w:r>
      <w:r>
        <w:rPr>
          <w:rFonts w:eastAsia="Times New Roman"/>
          <w:sz w:val="26"/>
          <w:szCs w:val="26"/>
        </w:rPr>
        <w:br/>
        <w:t>организациям;</w:t>
      </w:r>
    </w:p>
    <w:p w:rsidR="00E5208B" w:rsidRDefault="00E5208B" w:rsidP="00E5208B">
      <w:pPr>
        <w:shd w:val="clear" w:color="auto" w:fill="FFFFFF"/>
        <w:tabs>
          <w:tab w:val="left" w:pos="787"/>
        </w:tabs>
        <w:spacing w:line="302" w:lineRule="exact"/>
        <w:ind w:left="5" w:right="5" w:firstLine="514"/>
        <w:jc w:val="both"/>
      </w:pPr>
      <w:r>
        <w:rPr>
          <w:rFonts w:eastAsia="Times New Roman"/>
          <w:spacing w:val="-6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злоупотребление правом заявителя органами местного самоуправления</w:t>
      </w:r>
      <w:r>
        <w:rPr>
          <w:rFonts w:eastAsia="Times New Roman"/>
          <w:sz w:val="26"/>
          <w:szCs w:val="26"/>
        </w:rPr>
        <w:br/>
        <w:t>(их должностными лицами) - отсутствие четкой регламентации прав граждан и</w:t>
      </w:r>
      <w:r>
        <w:rPr>
          <w:rFonts w:eastAsia="Times New Roman"/>
          <w:sz w:val="26"/>
          <w:szCs w:val="26"/>
        </w:rPr>
        <w:br/>
        <w:t>организаций;</w:t>
      </w:r>
    </w:p>
    <w:p w:rsidR="00E5208B" w:rsidRDefault="00E5208B" w:rsidP="00E5208B">
      <w:pPr>
        <w:shd w:val="clear" w:color="auto" w:fill="FFFFFF"/>
        <w:tabs>
          <w:tab w:val="left" w:pos="1133"/>
        </w:tabs>
        <w:spacing w:line="298" w:lineRule="exact"/>
        <w:ind w:left="10" w:right="10" w:firstLine="509"/>
        <w:jc w:val="both"/>
      </w:pPr>
      <w:r>
        <w:rPr>
          <w:rFonts w:eastAsia="Times New Roman"/>
          <w:spacing w:val="-6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юридико-лингвистическая неопределенность - употребление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неустоявшихся</w:t>
      </w:r>
      <w:proofErr w:type="spellEnd"/>
      <w:r>
        <w:rPr>
          <w:rFonts w:eastAsia="Times New Roman"/>
          <w:sz w:val="26"/>
          <w:szCs w:val="26"/>
        </w:rPr>
        <w:t>, двусмысленных терминов и категорий оценочного характера.</w:t>
      </w:r>
    </w:p>
    <w:p w:rsidR="00E5208B" w:rsidRPr="00982586" w:rsidRDefault="00E5208B" w:rsidP="00E5208B">
      <w:pPr>
        <w:shd w:val="clear" w:color="auto" w:fill="FFFFFF"/>
        <w:spacing w:before="590" w:line="307" w:lineRule="exact"/>
        <w:ind w:left="1368" w:right="998"/>
        <w:rPr>
          <w:b/>
        </w:rPr>
      </w:pPr>
      <w:r w:rsidRPr="00982586">
        <w:rPr>
          <w:b/>
          <w:spacing w:val="-1"/>
          <w:sz w:val="26"/>
          <w:szCs w:val="26"/>
          <w:lang w:val="en-US"/>
        </w:rPr>
        <w:t>II</w:t>
      </w:r>
      <w:r w:rsidRPr="00982586">
        <w:rPr>
          <w:b/>
          <w:spacing w:val="-1"/>
          <w:sz w:val="26"/>
          <w:szCs w:val="26"/>
        </w:rPr>
        <w:t xml:space="preserve">. </w:t>
      </w:r>
      <w:r w:rsidRPr="00982586">
        <w:rPr>
          <w:rFonts w:eastAsia="Times New Roman"/>
          <w:b/>
          <w:spacing w:val="-1"/>
          <w:sz w:val="26"/>
          <w:szCs w:val="26"/>
        </w:rPr>
        <w:t xml:space="preserve">Порядок проведения </w:t>
      </w:r>
      <w:proofErr w:type="spellStart"/>
      <w:r w:rsidRPr="00982586">
        <w:rPr>
          <w:rFonts w:eastAsia="Times New Roman"/>
          <w:b/>
          <w:spacing w:val="-1"/>
          <w:sz w:val="26"/>
          <w:szCs w:val="26"/>
        </w:rPr>
        <w:t>антикоррупционной</w:t>
      </w:r>
      <w:proofErr w:type="spellEnd"/>
      <w:r w:rsidRPr="00982586">
        <w:rPr>
          <w:rFonts w:eastAsia="Times New Roman"/>
          <w:b/>
          <w:spacing w:val="-1"/>
          <w:sz w:val="26"/>
          <w:szCs w:val="26"/>
        </w:rPr>
        <w:t xml:space="preserve"> экспертизы </w:t>
      </w:r>
      <w:r w:rsidRPr="00982586">
        <w:rPr>
          <w:rFonts w:eastAsia="Times New Roman"/>
          <w:b/>
          <w:spacing w:val="-2"/>
          <w:sz w:val="26"/>
          <w:szCs w:val="26"/>
        </w:rPr>
        <w:t>проектов муниципальных нормативных правовых актов</w:t>
      </w:r>
    </w:p>
    <w:p w:rsidR="00E5208B" w:rsidRDefault="00E5208B" w:rsidP="00E5208B">
      <w:pPr>
        <w:shd w:val="clear" w:color="auto" w:fill="FFFFFF"/>
        <w:tabs>
          <w:tab w:val="left" w:pos="1555"/>
        </w:tabs>
        <w:spacing w:before="302" w:line="302" w:lineRule="exact"/>
        <w:ind w:left="14" w:right="5" w:firstLine="792"/>
        <w:jc w:val="both"/>
      </w:pPr>
      <w:r>
        <w:rPr>
          <w:spacing w:val="-14"/>
          <w:sz w:val="26"/>
          <w:szCs w:val="26"/>
        </w:rPr>
        <w:t>6.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проектов муниципальных</w:t>
      </w:r>
      <w:r>
        <w:rPr>
          <w:rFonts w:eastAsia="Times New Roman"/>
          <w:sz w:val="26"/>
          <w:szCs w:val="26"/>
        </w:rPr>
        <w:br/>
        <w:t>нормативных правовых актов, проводится</w:t>
      </w:r>
      <w:r w:rsidR="00982586">
        <w:rPr>
          <w:rFonts w:eastAsia="Times New Roman"/>
          <w:sz w:val="26"/>
          <w:szCs w:val="26"/>
        </w:rPr>
        <w:t xml:space="preserve"> _____________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(далее - исполнитель).</w:t>
      </w:r>
    </w:p>
    <w:p w:rsidR="00E5208B" w:rsidRDefault="00E5208B" w:rsidP="00E5208B">
      <w:pPr>
        <w:shd w:val="clear" w:color="auto" w:fill="FFFFFF"/>
        <w:tabs>
          <w:tab w:val="left" w:pos="1325"/>
          <w:tab w:val="left" w:pos="7195"/>
        </w:tabs>
        <w:spacing w:line="298" w:lineRule="exact"/>
        <w:ind w:left="806"/>
      </w:pPr>
      <w:r>
        <w:rPr>
          <w:spacing w:val="-14"/>
          <w:sz w:val="26"/>
          <w:szCs w:val="26"/>
        </w:rPr>
        <w:t>7.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   экспертиза    проектов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муниципальных</w:t>
      </w:r>
    </w:p>
    <w:p w:rsidR="00E5208B" w:rsidRDefault="00E5208B" w:rsidP="00E5208B">
      <w:pPr>
        <w:shd w:val="clear" w:color="auto" w:fill="FFFFFF"/>
        <w:tabs>
          <w:tab w:val="left" w:leader="underscore" w:pos="6576"/>
        </w:tabs>
        <w:spacing w:line="298" w:lineRule="exact"/>
        <w:ind w:left="19"/>
      </w:pPr>
      <w:r>
        <w:rPr>
          <w:rFonts w:eastAsia="Times New Roman"/>
          <w:sz w:val="26"/>
          <w:szCs w:val="26"/>
        </w:rPr>
        <w:t>нормативных правовых актов  проводится  в течение</w:t>
      </w:r>
      <w:r>
        <w:rPr>
          <w:rFonts w:eastAsia="Times New Roman"/>
          <w:sz w:val="26"/>
          <w:szCs w:val="26"/>
        </w:rPr>
        <w:tab/>
        <w:t>рабочих дней со дня</w:t>
      </w:r>
    </w:p>
    <w:p w:rsidR="00E5208B" w:rsidRDefault="00E5208B" w:rsidP="00E5208B">
      <w:pPr>
        <w:shd w:val="clear" w:color="auto" w:fill="FFFFFF"/>
        <w:spacing w:line="298" w:lineRule="exact"/>
        <w:ind w:left="24"/>
      </w:pPr>
      <w:r>
        <w:rPr>
          <w:rFonts w:eastAsia="Times New Roman"/>
          <w:sz w:val="26"/>
          <w:szCs w:val="26"/>
        </w:rPr>
        <w:t>поступления исполнителю.</w:t>
      </w:r>
    </w:p>
    <w:p w:rsidR="00E5208B" w:rsidRDefault="00E5208B" w:rsidP="00E5208B">
      <w:pPr>
        <w:shd w:val="clear" w:color="auto" w:fill="FFFFFF"/>
        <w:tabs>
          <w:tab w:val="left" w:pos="1186"/>
        </w:tabs>
        <w:spacing w:line="298" w:lineRule="exact"/>
        <w:ind w:left="19" w:right="10" w:firstLine="792"/>
        <w:jc w:val="both"/>
      </w:pPr>
      <w:r>
        <w:rPr>
          <w:spacing w:val="-14"/>
          <w:sz w:val="26"/>
          <w:szCs w:val="26"/>
        </w:rPr>
        <w:t>8.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выявлении в проекте муниципального нормативного правового</w:t>
      </w:r>
      <w:r>
        <w:rPr>
          <w:rFonts w:eastAsia="Times New Roman"/>
          <w:sz w:val="26"/>
          <w:szCs w:val="26"/>
        </w:rPr>
        <w:br/>
        <w:t xml:space="preserve">акта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 исполнитель отражает выявленные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коррупциогенные</w:t>
      </w:r>
      <w:proofErr w:type="spellEnd"/>
      <w:r>
        <w:rPr>
          <w:rFonts w:eastAsia="Times New Roman"/>
          <w:sz w:val="26"/>
          <w:szCs w:val="26"/>
        </w:rPr>
        <w:t xml:space="preserve"> факторы в заключении по результатам проведения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 со ссылкой на положения Методики.</w:t>
      </w:r>
    </w:p>
    <w:p w:rsidR="00E5208B" w:rsidRDefault="00982586" w:rsidP="00982586">
      <w:pPr>
        <w:shd w:val="clear" w:color="auto" w:fill="FFFFFF"/>
        <w:tabs>
          <w:tab w:val="left" w:pos="1114"/>
        </w:tabs>
        <w:spacing w:line="302" w:lineRule="exact"/>
        <w:ind w:right="14"/>
        <w:jc w:val="both"/>
      </w:pPr>
      <w:r>
        <w:t xml:space="preserve">          </w:t>
      </w:r>
      <w:r w:rsidR="00E5208B">
        <w:rPr>
          <w:spacing w:val="-10"/>
          <w:sz w:val="26"/>
          <w:szCs w:val="26"/>
        </w:rPr>
        <w:t>9.</w:t>
      </w:r>
      <w:r w:rsidR="00E5208B">
        <w:rPr>
          <w:sz w:val="26"/>
          <w:szCs w:val="26"/>
        </w:rPr>
        <w:tab/>
      </w:r>
      <w:r w:rsidR="00E5208B">
        <w:rPr>
          <w:rFonts w:eastAsia="Times New Roman"/>
          <w:sz w:val="26"/>
          <w:szCs w:val="26"/>
        </w:rPr>
        <w:t xml:space="preserve">Отсутствие </w:t>
      </w:r>
      <w:proofErr w:type="spellStart"/>
      <w:r w:rsidR="00E5208B">
        <w:rPr>
          <w:rFonts w:eastAsia="Times New Roman"/>
          <w:sz w:val="26"/>
          <w:szCs w:val="26"/>
        </w:rPr>
        <w:t>коррупциогенньгх</w:t>
      </w:r>
      <w:proofErr w:type="spellEnd"/>
      <w:r w:rsidR="00E5208B">
        <w:rPr>
          <w:rFonts w:eastAsia="Times New Roman"/>
          <w:sz w:val="26"/>
          <w:szCs w:val="26"/>
        </w:rPr>
        <w:t xml:space="preserve"> факторов в проекте муниципального</w:t>
      </w:r>
      <w:r w:rsidR="00E5208B">
        <w:rPr>
          <w:rFonts w:eastAsia="Times New Roman"/>
          <w:sz w:val="26"/>
          <w:szCs w:val="26"/>
        </w:rPr>
        <w:br/>
        <w:t>нормативного правового акта подтверждается согласованием проекта</w:t>
      </w:r>
      <w:r w:rsidR="00E5208B">
        <w:rPr>
          <w:rFonts w:eastAsia="Times New Roman"/>
          <w:sz w:val="26"/>
          <w:szCs w:val="26"/>
        </w:rPr>
        <w:br/>
        <w:t>муниципального нормативного правового акта исполнителем.</w:t>
      </w:r>
    </w:p>
    <w:p w:rsidR="00E5208B" w:rsidRDefault="00E5208B" w:rsidP="00E5208B">
      <w:pPr>
        <w:shd w:val="clear" w:color="auto" w:fill="FFFFFF"/>
        <w:tabs>
          <w:tab w:val="left" w:pos="1296"/>
        </w:tabs>
        <w:spacing w:line="302" w:lineRule="exact"/>
        <w:ind w:left="5" w:right="5" w:firstLine="816"/>
        <w:jc w:val="both"/>
      </w:pPr>
      <w:r>
        <w:rPr>
          <w:spacing w:val="-12"/>
          <w:sz w:val="26"/>
          <w:szCs w:val="26"/>
        </w:rPr>
        <w:t>10.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После устранения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факторов, выявленных при</w:t>
      </w:r>
      <w:r>
        <w:rPr>
          <w:rFonts w:eastAsia="Times New Roman"/>
          <w:sz w:val="26"/>
          <w:szCs w:val="26"/>
        </w:rPr>
        <w:br/>
        <w:t xml:space="preserve">проведении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экспертизы, доработанный проект</w:t>
      </w:r>
      <w:r>
        <w:rPr>
          <w:rFonts w:eastAsia="Times New Roman"/>
          <w:sz w:val="26"/>
          <w:szCs w:val="26"/>
        </w:rPr>
        <w:br/>
        <w:t>нормативного правового акта направляется на повторное рассмотрение</w:t>
      </w:r>
      <w:r>
        <w:rPr>
          <w:rFonts w:eastAsia="Times New Roman"/>
          <w:sz w:val="26"/>
          <w:szCs w:val="26"/>
        </w:rPr>
        <w:br/>
        <w:t>исполнителю.</w:t>
      </w:r>
    </w:p>
    <w:p w:rsidR="00982586" w:rsidRDefault="00982586" w:rsidP="00E5208B">
      <w:pPr>
        <w:shd w:val="clear" w:color="auto" w:fill="FFFFFF"/>
        <w:spacing w:before="298" w:line="302" w:lineRule="exact"/>
        <w:ind w:left="1642" w:right="998" w:hanging="648"/>
        <w:rPr>
          <w:b/>
          <w:spacing w:val="-2"/>
          <w:sz w:val="26"/>
          <w:szCs w:val="26"/>
        </w:rPr>
      </w:pPr>
    </w:p>
    <w:p w:rsidR="00E5208B" w:rsidRPr="00982586" w:rsidRDefault="00982586" w:rsidP="00E5208B">
      <w:pPr>
        <w:shd w:val="clear" w:color="auto" w:fill="FFFFFF"/>
        <w:spacing w:before="298" w:line="302" w:lineRule="exact"/>
        <w:ind w:left="1642" w:right="998" w:hanging="648"/>
        <w:rPr>
          <w:b/>
        </w:rPr>
      </w:pPr>
      <w:r>
        <w:rPr>
          <w:b/>
          <w:spacing w:val="-2"/>
          <w:sz w:val="26"/>
          <w:szCs w:val="26"/>
        </w:rPr>
        <w:lastRenderedPageBreak/>
        <w:t xml:space="preserve">    </w:t>
      </w:r>
      <w:r w:rsidR="00E5208B" w:rsidRPr="00982586">
        <w:rPr>
          <w:b/>
          <w:spacing w:val="-2"/>
          <w:sz w:val="26"/>
          <w:szCs w:val="26"/>
          <w:lang w:val="en-US"/>
        </w:rPr>
        <w:t>III</w:t>
      </w:r>
      <w:r w:rsidR="00E5208B" w:rsidRPr="00982586">
        <w:rPr>
          <w:b/>
          <w:spacing w:val="-2"/>
          <w:sz w:val="26"/>
          <w:szCs w:val="26"/>
        </w:rPr>
        <w:t xml:space="preserve">. </w:t>
      </w:r>
      <w:r w:rsidR="00E5208B" w:rsidRPr="00982586">
        <w:rPr>
          <w:rFonts w:eastAsia="Times New Roman"/>
          <w:b/>
          <w:spacing w:val="-2"/>
          <w:sz w:val="26"/>
          <w:szCs w:val="26"/>
        </w:rPr>
        <w:t xml:space="preserve">Обеспечение проведения независимой </w:t>
      </w:r>
      <w:proofErr w:type="spellStart"/>
      <w:r w:rsidR="00E5208B" w:rsidRPr="00982586">
        <w:rPr>
          <w:rFonts w:eastAsia="Times New Roman"/>
          <w:b/>
          <w:spacing w:val="-2"/>
          <w:sz w:val="26"/>
          <w:szCs w:val="26"/>
        </w:rPr>
        <w:t>антикоррупционной</w:t>
      </w:r>
      <w:proofErr w:type="spellEnd"/>
      <w:r w:rsidR="00E5208B" w:rsidRPr="00982586">
        <w:rPr>
          <w:rFonts w:eastAsia="Times New Roman"/>
          <w:b/>
          <w:spacing w:val="-2"/>
          <w:sz w:val="26"/>
          <w:szCs w:val="26"/>
        </w:rPr>
        <w:t xml:space="preserve"> </w:t>
      </w:r>
      <w:r w:rsidR="00E5208B" w:rsidRPr="00982586">
        <w:rPr>
          <w:rFonts w:eastAsia="Times New Roman"/>
          <w:b/>
          <w:sz w:val="26"/>
          <w:szCs w:val="26"/>
        </w:rPr>
        <w:t>экспертизы проектов нормативных правовых актов</w:t>
      </w:r>
    </w:p>
    <w:p w:rsidR="00E5208B" w:rsidRDefault="00E5208B" w:rsidP="00E5208B">
      <w:pPr>
        <w:shd w:val="clear" w:color="auto" w:fill="FFFFFF"/>
        <w:tabs>
          <w:tab w:val="left" w:pos="1138"/>
        </w:tabs>
        <w:spacing w:before="302" w:line="298" w:lineRule="exact"/>
        <w:ind w:firstLine="538"/>
        <w:jc w:val="both"/>
      </w:pPr>
      <w:r>
        <w:rPr>
          <w:spacing w:val="-15"/>
          <w:sz w:val="26"/>
          <w:szCs w:val="26"/>
        </w:rPr>
        <w:t>11.</w:t>
      </w:r>
      <w:r>
        <w:rPr>
          <w:sz w:val="26"/>
          <w:szCs w:val="26"/>
        </w:rPr>
        <w:tab/>
      </w:r>
      <w:proofErr w:type="gramStart"/>
      <w:r>
        <w:rPr>
          <w:rFonts w:eastAsia="Times New Roman"/>
          <w:sz w:val="26"/>
          <w:szCs w:val="26"/>
        </w:rPr>
        <w:t>В целях обеспечения возможности проведения независимой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 проектов муниципальных нормативных</w:t>
      </w:r>
      <w:r>
        <w:rPr>
          <w:rFonts w:eastAsia="Times New Roman"/>
          <w:sz w:val="26"/>
          <w:szCs w:val="26"/>
        </w:rPr>
        <w:br/>
        <w:t>правовых актов специалисты, ответственные за подготовку проектов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мунциипальных</w:t>
      </w:r>
      <w:proofErr w:type="spellEnd"/>
      <w:r>
        <w:rPr>
          <w:rFonts w:eastAsia="Times New Roman"/>
          <w:sz w:val="26"/>
          <w:szCs w:val="26"/>
        </w:rPr>
        <w:t xml:space="preserve"> нормативных правовых актов обеспечивают представление</w:t>
      </w:r>
      <w:r>
        <w:rPr>
          <w:rFonts w:eastAsia="Times New Roman"/>
          <w:sz w:val="26"/>
          <w:szCs w:val="26"/>
        </w:rPr>
        <w:br/>
        <w:t>указанных проектов му</w:t>
      </w:r>
      <w:r w:rsidR="00982586">
        <w:rPr>
          <w:rFonts w:eastAsia="Times New Roman"/>
          <w:sz w:val="26"/>
          <w:szCs w:val="26"/>
        </w:rPr>
        <w:t>ниципальных нормативных правовых</w:t>
      </w:r>
      <w:r>
        <w:rPr>
          <w:rFonts w:eastAsia="Times New Roman"/>
          <w:sz w:val="26"/>
          <w:szCs w:val="26"/>
        </w:rPr>
        <w:t xml:space="preserve"> актов для их</w:t>
      </w:r>
      <w:r>
        <w:rPr>
          <w:rFonts w:eastAsia="Times New Roman"/>
          <w:sz w:val="26"/>
          <w:szCs w:val="26"/>
        </w:rPr>
        <w:br/>
        <w:t>размещения на официальном сайте администрации</w:t>
      </w:r>
      <w:r w:rsidR="00982586">
        <w:rPr>
          <w:rFonts w:eastAsia="Times New Roman"/>
          <w:sz w:val="26"/>
          <w:szCs w:val="26"/>
        </w:rPr>
        <w:t xml:space="preserve"> Хилокского района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информац</w:t>
      </w:r>
      <w:r w:rsidR="00982586">
        <w:rPr>
          <w:rFonts w:eastAsia="Times New Roman"/>
          <w:sz w:val="26"/>
          <w:szCs w:val="26"/>
        </w:rPr>
        <w:t xml:space="preserve">ионно-телекоммуникационной сети </w:t>
      </w:r>
      <w:r>
        <w:rPr>
          <w:rFonts w:eastAsia="Times New Roman"/>
          <w:sz w:val="26"/>
          <w:szCs w:val="26"/>
        </w:rPr>
        <w:t>«Интернет» с указанием дат начала и</w:t>
      </w:r>
      <w:r w:rsidR="00982586">
        <w:rPr>
          <w:rFonts w:eastAsia="Times New Roman"/>
          <w:sz w:val="26"/>
          <w:szCs w:val="26"/>
        </w:rPr>
        <w:t xml:space="preserve"> окончания приема заключений по </w:t>
      </w:r>
      <w:r>
        <w:rPr>
          <w:rFonts w:eastAsia="Times New Roman"/>
          <w:sz w:val="26"/>
          <w:szCs w:val="26"/>
        </w:rPr>
        <w:t xml:space="preserve">результатам независимой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экспертизы.</w:t>
      </w:r>
      <w:proofErr w:type="gramEnd"/>
    </w:p>
    <w:p w:rsidR="00E5208B" w:rsidRPr="00982586" w:rsidRDefault="00E5208B" w:rsidP="00E5208B">
      <w:pPr>
        <w:shd w:val="clear" w:color="auto" w:fill="FFFFFF"/>
        <w:spacing w:before="307" w:line="298" w:lineRule="exact"/>
        <w:ind w:left="1915" w:right="998" w:hanging="595"/>
        <w:rPr>
          <w:b/>
        </w:rPr>
      </w:pPr>
      <w:r w:rsidRPr="00982586">
        <w:rPr>
          <w:b/>
          <w:spacing w:val="-2"/>
          <w:sz w:val="26"/>
          <w:szCs w:val="26"/>
          <w:lang w:val="en-US"/>
        </w:rPr>
        <w:t>IV</w:t>
      </w:r>
      <w:r w:rsidRPr="00982586">
        <w:rPr>
          <w:b/>
          <w:spacing w:val="-2"/>
          <w:sz w:val="26"/>
          <w:szCs w:val="26"/>
        </w:rPr>
        <w:t xml:space="preserve">. </w:t>
      </w:r>
      <w:r w:rsidRPr="00982586">
        <w:rPr>
          <w:rFonts w:eastAsia="Times New Roman"/>
          <w:b/>
          <w:spacing w:val="-2"/>
          <w:sz w:val="26"/>
          <w:szCs w:val="26"/>
        </w:rPr>
        <w:t xml:space="preserve">Порядок проведения </w:t>
      </w:r>
      <w:proofErr w:type="spellStart"/>
      <w:r w:rsidRPr="00982586">
        <w:rPr>
          <w:rFonts w:eastAsia="Times New Roman"/>
          <w:b/>
          <w:spacing w:val="-2"/>
          <w:sz w:val="26"/>
          <w:szCs w:val="26"/>
        </w:rPr>
        <w:t>антикоррупционной</w:t>
      </w:r>
      <w:proofErr w:type="spellEnd"/>
      <w:r w:rsidRPr="00982586">
        <w:rPr>
          <w:rFonts w:eastAsia="Times New Roman"/>
          <w:b/>
          <w:spacing w:val="-2"/>
          <w:sz w:val="26"/>
          <w:szCs w:val="26"/>
        </w:rPr>
        <w:t xml:space="preserve"> экспертизы </w:t>
      </w:r>
      <w:r w:rsidRPr="00982586">
        <w:rPr>
          <w:rFonts w:eastAsia="Times New Roman"/>
          <w:b/>
          <w:sz w:val="26"/>
          <w:szCs w:val="26"/>
        </w:rPr>
        <w:t>муниципальных нормативных правовых актов</w:t>
      </w:r>
    </w:p>
    <w:p w:rsidR="00E5208B" w:rsidRDefault="00E5208B" w:rsidP="00E5208B">
      <w:pPr>
        <w:shd w:val="clear" w:color="auto" w:fill="FFFFFF"/>
        <w:tabs>
          <w:tab w:val="left" w:pos="1138"/>
        </w:tabs>
        <w:spacing w:before="293" w:line="302" w:lineRule="exact"/>
        <w:ind w:right="14" w:firstLine="538"/>
        <w:jc w:val="both"/>
      </w:pPr>
      <w:r>
        <w:rPr>
          <w:spacing w:val="-17"/>
          <w:sz w:val="26"/>
          <w:szCs w:val="26"/>
        </w:rPr>
        <w:t>12.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действующих муниципальных</w:t>
      </w:r>
      <w:r>
        <w:rPr>
          <w:rFonts w:eastAsia="Times New Roman"/>
          <w:sz w:val="26"/>
          <w:szCs w:val="26"/>
        </w:rPr>
        <w:br/>
        <w:t>нормативных правовых актов проводится при мониторинге их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правоприменения</w:t>
      </w:r>
      <w:proofErr w:type="spellEnd"/>
      <w:r>
        <w:rPr>
          <w:rFonts w:eastAsia="Times New Roman"/>
          <w:sz w:val="26"/>
          <w:szCs w:val="26"/>
        </w:rPr>
        <w:t>.</w:t>
      </w:r>
    </w:p>
    <w:p w:rsidR="00E5208B" w:rsidRDefault="00E5208B" w:rsidP="00E5208B">
      <w:pPr>
        <w:shd w:val="clear" w:color="auto" w:fill="FFFFFF"/>
        <w:tabs>
          <w:tab w:val="left" w:pos="1358"/>
        </w:tabs>
        <w:spacing w:line="302" w:lineRule="exact"/>
        <w:ind w:left="24" w:right="10" w:firstLine="518"/>
        <w:jc w:val="both"/>
      </w:pPr>
      <w:r>
        <w:rPr>
          <w:spacing w:val="-17"/>
          <w:sz w:val="26"/>
          <w:szCs w:val="26"/>
        </w:rPr>
        <w:t>13.</w:t>
      </w:r>
      <w:r>
        <w:rPr>
          <w:sz w:val="26"/>
          <w:szCs w:val="26"/>
        </w:rPr>
        <w:tab/>
      </w:r>
      <w:proofErr w:type="gramStart"/>
      <w:r>
        <w:rPr>
          <w:rFonts w:eastAsia="Times New Roman"/>
          <w:sz w:val="26"/>
          <w:szCs w:val="26"/>
        </w:rPr>
        <w:t>Мониторинг проводится, специалистами, структурными</w:t>
      </w:r>
      <w:r>
        <w:rPr>
          <w:rFonts w:eastAsia="Times New Roman"/>
          <w:sz w:val="26"/>
          <w:szCs w:val="26"/>
        </w:rPr>
        <w:br/>
        <w:t xml:space="preserve">подразделениями администрации </w:t>
      </w:r>
      <w:r>
        <w:rPr>
          <w:rFonts w:eastAsia="Times New Roman"/>
          <w:i/>
          <w:iCs/>
          <w:sz w:val="26"/>
          <w:szCs w:val="26"/>
        </w:rPr>
        <w:t>{наименование муниципального образования)</w:t>
      </w:r>
      <w:r>
        <w:rPr>
          <w:rFonts w:eastAsia="Times New Roman"/>
          <w:i/>
          <w:iCs/>
          <w:sz w:val="26"/>
          <w:szCs w:val="26"/>
        </w:rPr>
        <w:br/>
      </w:r>
      <w:r>
        <w:rPr>
          <w:rFonts w:eastAsia="Times New Roman"/>
          <w:sz w:val="26"/>
          <w:szCs w:val="26"/>
        </w:rPr>
        <w:t>в соответствии с их компетенцией.</w:t>
      </w:r>
      <w:proofErr w:type="gramEnd"/>
    </w:p>
    <w:p w:rsidR="00E5208B" w:rsidRDefault="00E5208B" w:rsidP="00E5208B">
      <w:pPr>
        <w:shd w:val="clear" w:color="auto" w:fill="FFFFFF"/>
        <w:tabs>
          <w:tab w:val="left" w:pos="1003"/>
        </w:tabs>
        <w:spacing w:line="302" w:lineRule="exact"/>
        <w:ind w:left="19" w:firstLine="523"/>
        <w:jc w:val="both"/>
      </w:pPr>
      <w:r>
        <w:rPr>
          <w:spacing w:val="-17"/>
          <w:sz w:val="26"/>
          <w:szCs w:val="26"/>
        </w:rPr>
        <w:t>14.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выявлении в ходе мониторинга муниципальных нормативных</w:t>
      </w:r>
      <w:r>
        <w:rPr>
          <w:rFonts w:eastAsia="Times New Roman"/>
          <w:sz w:val="26"/>
          <w:szCs w:val="26"/>
        </w:rPr>
        <w:br/>
        <w:t>правовых актах положений, способствующих созданию условий для</w:t>
      </w:r>
      <w:r>
        <w:rPr>
          <w:rFonts w:eastAsia="Times New Roman"/>
          <w:sz w:val="26"/>
          <w:szCs w:val="26"/>
        </w:rPr>
        <w:br/>
        <w:t>проявления коррупции, подготавливается заключение, в порядке,</w:t>
      </w:r>
      <w:r>
        <w:rPr>
          <w:rFonts w:eastAsia="Times New Roman"/>
          <w:sz w:val="26"/>
          <w:szCs w:val="26"/>
        </w:rPr>
        <w:br/>
        <w:t>предусмотренном пунктом 8 настоящего порядка, которое направляется</w:t>
      </w:r>
      <w:r>
        <w:rPr>
          <w:rFonts w:eastAsia="Times New Roman"/>
          <w:sz w:val="26"/>
          <w:szCs w:val="26"/>
        </w:rPr>
        <w:br/>
        <w:t>руководителю администраци</w:t>
      </w:r>
      <w:r w:rsidR="00982586">
        <w:rPr>
          <w:rFonts w:eastAsia="Times New Roman"/>
          <w:sz w:val="26"/>
          <w:szCs w:val="26"/>
        </w:rPr>
        <w:t>и сельского поселения «Харагунское»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для</w:t>
      </w:r>
      <w:r>
        <w:rPr>
          <w:rFonts w:eastAsia="Times New Roman"/>
          <w:sz w:val="26"/>
          <w:szCs w:val="26"/>
        </w:rPr>
        <w:br/>
        <w:t xml:space="preserve">организации работы по устранению выявленных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факторов.</w:t>
      </w:r>
    </w:p>
    <w:p w:rsidR="00E5208B" w:rsidRDefault="00E5208B">
      <w:pPr>
        <w:shd w:val="clear" w:color="auto" w:fill="FFFFFF"/>
        <w:tabs>
          <w:tab w:val="left" w:pos="6053"/>
          <w:tab w:val="left" w:pos="7882"/>
        </w:tabs>
        <w:ind w:left="662"/>
      </w:pPr>
    </w:p>
    <w:p w:rsidR="00E5208B" w:rsidRPr="00E5208B" w:rsidRDefault="00E5208B">
      <w:pPr>
        <w:shd w:val="clear" w:color="auto" w:fill="FFFFFF"/>
        <w:tabs>
          <w:tab w:val="left" w:pos="6053"/>
          <w:tab w:val="left" w:pos="7882"/>
        </w:tabs>
        <w:ind w:left="662"/>
      </w:pPr>
    </w:p>
    <w:sectPr w:rsidR="00E5208B" w:rsidRPr="00E5208B" w:rsidSect="00661A18">
      <w:type w:val="continuous"/>
      <w:pgSz w:w="11909" w:h="16834"/>
      <w:pgMar w:top="1440" w:right="1296" w:bottom="720" w:left="162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A51B1"/>
    <w:multiLevelType w:val="singleLevel"/>
    <w:tmpl w:val="B70615B2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21795"/>
    <w:rsid w:val="001A66F8"/>
    <w:rsid w:val="0024551B"/>
    <w:rsid w:val="0024627D"/>
    <w:rsid w:val="00661A18"/>
    <w:rsid w:val="009808C7"/>
    <w:rsid w:val="00982586"/>
    <w:rsid w:val="009B27BD"/>
    <w:rsid w:val="00B21795"/>
    <w:rsid w:val="00E5208B"/>
    <w:rsid w:val="00E96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93B1B-F38B-4CB1-BA6C-30D12465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2014-10-07T06:14:00Z</dcterms:created>
  <dcterms:modified xsi:type="dcterms:W3CDTF">2014-10-08T07:23:00Z</dcterms:modified>
</cp:coreProperties>
</file>